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0"/>
        </w:tabs>
        <w:spacing w:line="360" w:lineRule="exact"/>
        <w:jc w:val="left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附件1：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/>
        <w:jc w:val="center"/>
        <w:textAlignment w:val="auto"/>
        <w:rPr>
          <w:rFonts w:hint="default" w:ascii="宋体" w:hAnsi="宋体" w:eastAsia="宋体" w:cs="华文中宋"/>
          <w:bCs/>
          <w:sz w:val="44"/>
          <w:szCs w:val="44"/>
          <w:lang w:val="zh-TW"/>
        </w:rPr>
      </w:pPr>
      <w:bookmarkStart w:id="0" w:name="_GoBack"/>
      <w:r>
        <w:rPr>
          <w:rFonts w:ascii="宋体" w:hAnsi="宋体" w:eastAsia="宋体" w:cs="华文中宋"/>
          <w:bCs/>
          <w:sz w:val="44"/>
          <w:szCs w:val="44"/>
          <w:lang w:val="zh-TW"/>
        </w:rPr>
        <w:t>银川市第十七届青少年科技创新大赛</w:t>
      </w:r>
    </w:p>
    <w:p>
      <w:pPr>
        <w:pStyle w:val="2"/>
        <w:widowControl w:val="0"/>
        <w:wordWrap/>
        <w:adjustRightInd/>
        <w:snapToGrid/>
        <w:spacing w:beforeAutospacing="0" w:afterLines="50" w:afterAutospacing="0" w:line="500" w:lineRule="exact"/>
        <w:ind w:left="0" w:leftChars="0" w:right="0"/>
        <w:jc w:val="center"/>
        <w:textAlignment w:val="auto"/>
        <w:rPr>
          <w:rFonts w:hint="default" w:ascii="宋体" w:hAnsi="宋体" w:eastAsia="宋体" w:cs="华文中宋"/>
          <w:bCs/>
          <w:sz w:val="44"/>
          <w:szCs w:val="44"/>
          <w:lang w:val="zh-TW"/>
        </w:rPr>
      </w:pPr>
      <w:r>
        <w:rPr>
          <w:rFonts w:ascii="宋体" w:hAnsi="宋体" w:eastAsia="宋体" w:cs="华文中宋"/>
          <w:bCs/>
          <w:sz w:val="44"/>
          <w:szCs w:val="44"/>
          <w:lang w:val="zh-TW"/>
        </w:rPr>
        <w:t>实施方案</w:t>
      </w:r>
    </w:p>
    <w:bookmarkEnd w:id="0"/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为深入贯彻落实《全民科学素质行动计划纲要》和《银川市关于进一步加强青少年科技创新工作的实施意见》，激发青少年对科学的兴趣，培养青少年的创新精神、实践能力和对社会的责任感，提高青少年和科技辅导员队伍的科学素质和技能，推动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银川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市青少年科技创新教育活动蓬勃开展，银川市科协、教育局、科技局、共青团银川市委员会、银川市新闻传媒集团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决定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联合举办银川市第十七届青少年科技创新大赛，制定如下实施方案：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宋体" w:hAnsi="宋体" w:eastAsia="宋体" w:cs="华文中宋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一、大赛主题</w:t>
      </w:r>
      <w:r>
        <w:rPr>
          <w:rFonts w:hint="eastAsia" w:cs="华文中宋"/>
          <w:kern w:val="2"/>
          <w:sz w:val="32"/>
          <w:szCs w:val="32"/>
          <w:lang w:eastAsia="zh-CN"/>
        </w:rPr>
        <w:t>及举办</w:t>
      </w:r>
      <w:r>
        <w:rPr>
          <w:rFonts w:ascii="宋体" w:hAnsi="宋体" w:eastAsia="宋体" w:cs="华文中宋"/>
          <w:kern w:val="2"/>
          <w:sz w:val="32"/>
          <w:szCs w:val="32"/>
        </w:rPr>
        <w:t>时间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楷体_GB2312" w:hAnsi="华文中宋" w:eastAsia="楷体_GB2312" w:cs="华文中宋"/>
          <w:kern w:val="2"/>
          <w:sz w:val="32"/>
          <w:szCs w:val="32"/>
        </w:rPr>
      </w:pPr>
      <w:r>
        <w:rPr>
          <w:rFonts w:ascii="楷体_GB2312" w:hAnsi="华文中宋" w:eastAsia="楷体_GB2312" w:cs="华文中宋"/>
          <w:kern w:val="2"/>
          <w:sz w:val="32"/>
          <w:szCs w:val="32"/>
        </w:rPr>
        <w:t>（一）大赛主题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创新·体验·成长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楷体_GB2312" w:hAnsi="华文中宋" w:eastAsia="楷体_GB2312" w:cs="华文中宋"/>
          <w:kern w:val="2"/>
          <w:sz w:val="32"/>
          <w:szCs w:val="32"/>
        </w:rPr>
      </w:pPr>
      <w:r>
        <w:rPr>
          <w:rFonts w:ascii="楷体_GB2312" w:hAnsi="华文中宋" w:eastAsia="楷体_GB2312" w:cs="华文中宋"/>
          <w:kern w:val="2"/>
          <w:sz w:val="32"/>
          <w:szCs w:val="32"/>
        </w:rPr>
        <w:t>（二）大赛时间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拟定于2019年12月中旬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宋体" w:hAnsi="宋体" w:eastAsia="宋体" w:cs="华文中宋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二、主办、承办、协办单位及组织机构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楷体_GB2312" w:hAnsi="华文中宋" w:eastAsia="楷体_GB2312" w:cs="华文中宋"/>
          <w:kern w:val="2"/>
          <w:sz w:val="32"/>
          <w:szCs w:val="32"/>
        </w:rPr>
      </w:pPr>
      <w:r>
        <w:rPr>
          <w:rFonts w:ascii="楷体_GB2312" w:hAnsi="华文中宋" w:eastAsia="楷体_GB2312" w:cs="华文中宋"/>
          <w:kern w:val="2"/>
          <w:sz w:val="32"/>
          <w:szCs w:val="32"/>
        </w:rPr>
        <w:t>（一）主办、承办、协办单位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主办单位：银川市科协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2240" w:firstLineChars="7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银川市教育局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2240" w:firstLineChars="7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银川市科技局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2240" w:firstLineChars="7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共青团银川市委员会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t xml:space="preserve">         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银川市新闻传媒集团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承办单位：宁夏银报致远教育咨询有限公司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协办单位：各县（市）区科协、教育局、科技局、团委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2240" w:firstLineChars="7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宁夏酷客教育科技有限公司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楷体_GB2312" w:hAnsi="华文中宋" w:eastAsia="楷体_GB2312" w:cs="华文中宋"/>
          <w:kern w:val="2"/>
          <w:sz w:val="32"/>
          <w:szCs w:val="32"/>
        </w:rPr>
      </w:pPr>
      <w:r>
        <w:rPr>
          <w:rFonts w:ascii="楷体_GB2312" w:hAnsi="华文中宋" w:eastAsia="楷体_GB2312" w:cs="华文中宋"/>
          <w:kern w:val="2"/>
          <w:sz w:val="32"/>
          <w:szCs w:val="32"/>
        </w:rPr>
        <w:t>（二）大赛组织机构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1. 大赛组织委员会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主  任：周东海  银川市科协党组书记、主席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副主任：乔振东  银川市科协副主席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王少云  银川市教育局副局长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马洪东  银川市科技局副局长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刘  磊  共青团银川市委员会副书记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周文博  银川市新闻传媒集团副台（社）长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委  员：王文海  银川市科协科普部部长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王  岑  银川市教育局团委书记</w:t>
      </w:r>
    </w:p>
    <w:p>
      <w:pPr>
        <w:widowControl w:val="0"/>
        <w:wordWrap/>
        <w:adjustRightInd/>
        <w:snapToGrid/>
        <w:spacing w:line="500" w:lineRule="exact"/>
        <w:ind w:left="0" w:leftChars="0" w:right="0"/>
        <w:textAlignment w:val="auto"/>
        <w:rPr>
          <w:rFonts w:ascii="仿宋_GB2312" w:hAnsi="华文中宋" w:eastAsia="仿宋_GB2312" w:cs="华文中宋"/>
          <w:b/>
          <w:spacing w:val="-20"/>
          <w:sz w:val="32"/>
          <w:szCs w:val="32"/>
        </w:rPr>
      </w:pPr>
      <w:r>
        <w:rPr>
          <w:rFonts w:hint="eastAsia"/>
        </w:rPr>
        <w:t xml:space="preserve">                  </w:t>
      </w:r>
      <w:r>
        <w:rPr>
          <w:rFonts w:ascii="仿宋_GB2312" w:hAnsi="华文中宋" w:eastAsia="仿宋_GB2312" w:cs="华文中宋"/>
          <w:sz w:val="32"/>
          <w:szCs w:val="32"/>
        </w:rPr>
        <w:t xml:space="preserve">胡清萍  </w:t>
      </w:r>
      <w:r>
        <w:rPr>
          <w:rFonts w:ascii="仿宋_GB2312" w:hAnsi="华文中宋" w:eastAsia="仿宋_GB2312" w:cs="华文中宋"/>
          <w:spacing w:val="-20"/>
          <w:sz w:val="32"/>
          <w:szCs w:val="32"/>
        </w:rPr>
        <w:t>银川市新闻传媒集团《银川晚报》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3220" w:firstLineChars="1150"/>
        <w:jc w:val="both"/>
        <w:textAlignment w:val="auto"/>
        <w:rPr>
          <w:rFonts w:hint="default" w:ascii="仿宋_GB2312" w:hAnsi="华文中宋" w:eastAsia="仿宋_GB2312" w:cs="华文中宋"/>
          <w:b w:val="0"/>
          <w:spacing w:val="-2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spacing w:val="-20"/>
          <w:kern w:val="2"/>
          <w:sz w:val="32"/>
          <w:szCs w:val="32"/>
        </w:rPr>
        <w:t>教育周刊主编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黄明才  兴庆区科协主席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宁俊芹  金凤区科协主席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吕淑华  西夏区科协主席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王学东  永宁县科协主席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夏巧燕  贺兰县科协副主席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张作林  灵武市科协主席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马晨晓  兴庆区教育局局长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王永志  金凤区教育局局长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涂焕应 西夏区教育局局长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马立云  永宁县教育体育局局长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王剑平  贺兰县教育体育局局长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20" w:firstLineChars="6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马元福  灵武市教育体育局局长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84" w:firstLineChars="620"/>
        <w:jc w:val="both"/>
        <w:textAlignment w:val="auto"/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徐泽静  银川市科协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副主任科员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1984" w:firstLineChars="620"/>
        <w:jc w:val="both"/>
        <w:textAlignment w:val="auto"/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曹  姗  银川市科协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工作人员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2. 大赛评审委员会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赛前将按学科分类通过专家库随机抽选自治区专家若干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，组成大赛评审委员会，对大赛各项目进行评审。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三、大赛内容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5"/>
        <w:textAlignment w:val="auto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本次大赛分为青少年科技创新大赛</w:t>
      </w:r>
      <w:r>
        <w:rPr>
          <w:rFonts w:hint="eastAsia" w:ascii="仿宋_GB2312" w:eastAsia="仿宋_GB2312"/>
          <w:sz w:val="32"/>
          <w:szCs w:val="32"/>
          <w:lang w:eastAsia="zh-CN"/>
        </w:rPr>
        <w:t>常规项目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hint="eastAsia" w:ascii="仿宋_GB2312" w:hAnsi="华文中宋" w:eastAsia="仿宋_GB2312" w:cs="华文中宋"/>
          <w:sz w:val="32"/>
          <w:szCs w:val="32"/>
        </w:rPr>
        <w:t>本地特色创新竞赛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项目</w:t>
      </w:r>
      <w:r>
        <w:rPr>
          <w:rFonts w:hint="eastAsia" w:ascii="仿宋_GB2312" w:hAnsi="华文中宋" w:eastAsia="仿宋_GB2312" w:cs="华文中宋"/>
          <w:sz w:val="32"/>
          <w:szCs w:val="32"/>
        </w:rPr>
        <w:t>两部分。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青少年科技创新大赛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项目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包括青少年科技创新成果竞赛、科技辅导员创新成果竞赛（科教制作及科技教育方案）、青少年科技实践活动比赛、青少年儿童科学幻想绘画比赛、青少年科学DV比赛。其中，提前评审类项目包括辅导员科技教育方案、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青少年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科技实践活动比赛、少年儿童科学幻想绘画比赛、科学DV比赛。青少年科技创新成果作品、科技辅导员创新成果作品由作者在参加市级竞赛时带到大赛现场。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本地特色创新竞赛项目为人工智能普及赛和编程设计大赛，人工智能普及赛分大颗粒组竞赛、小颗粒竞速运球赛、星球巡航开源机器人竞赛、人工智能机器人创新设计赛及趣味挑战活动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。其中，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编程设计大赛分Scrach3.0知识答题竞赛和python编程竞技场赛。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宋体" w:hAnsi="宋体" w:eastAsia="宋体" w:cs="华文中宋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四、大赛组织实施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第一阶段：各县（市）区赛事组织阶段。各县（市）区科协、教育局、科技局、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团委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组织各县（市）区青少年科技创新大赛，按照大赛名额要求，选拔优秀作品参加市级竞赛。（不包含市级本地特色创新竞赛）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第二阶段：市级赛事提前评比阶段。2019年11月15日前，各县（市）区科协将提前评比项目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汇总后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报送至市科协科普部，市科协将组织专家进行提前评比。（不包含市级本地特色创新竞赛）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第三阶段：市级赛事现场评比阶段。2019年12月中旬，银川市第十七届青少年科技创新大赛进行现场评比展示。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宋体" w:hAnsi="宋体" w:eastAsia="宋体" w:cs="华文中宋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五、参赛名额分配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本届大赛青少年科技创新成果作品、科技辅导员创新成果作品、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青少年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科技实践活动作品、青少年科学DV比赛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,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不限定参赛数量。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少年儿童科学幻想绘画比赛：兴庆区限200幅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,其他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县（市）区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各限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150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幅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。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每所学校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，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原则上限报15幅作品。以上名额包含辖区的区直和市直学校作品。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本地特色创新竞赛项目不限名额，不限竞赛项目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宋体" w:hAnsi="宋体" w:eastAsia="宋体" w:cs="华文中宋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六、大赛报名及联系方式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楷体_GB2312" w:hAnsi="华文中宋" w:eastAsia="楷体_GB2312" w:cs="华文中宋"/>
          <w:kern w:val="2"/>
          <w:sz w:val="32"/>
          <w:szCs w:val="32"/>
        </w:rPr>
      </w:pPr>
      <w:r>
        <w:rPr>
          <w:rFonts w:ascii="楷体_GB2312" w:hAnsi="华文中宋" w:eastAsia="楷体_GB2312" w:cs="华文中宋"/>
          <w:kern w:val="2"/>
          <w:sz w:val="32"/>
          <w:szCs w:val="32"/>
        </w:rPr>
        <w:t>（一）创新大赛报名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兴庆区联系人：蒋文颖 15209611295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金凤区联系人：包艳兵 18909511018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西夏区联系人：王  敏 18695277562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永宁县联系人：杨晓松 18009506856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贺兰县联系人：刘海燕 13895492929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灵武市联系人：刘志军 13995493226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楷体_GB2312" w:hAnsi="华文中宋" w:eastAsia="楷体_GB2312" w:cs="华文中宋"/>
          <w:kern w:val="2"/>
          <w:sz w:val="32"/>
          <w:szCs w:val="32"/>
        </w:rPr>
      </w:pPr>
      <w:r>
        <w:rPr>
          <w:rFonts w:ascii="楷体_GB2312" w:hAnsi="华文中宋" w:eastAsia="楷体_GB2312" w:cs="华文中宋"/>
          <w:kern w:val="2"/>
          <w:sz w:val="32"/>
          <w:szCs w:val="32"/>
        </w:rPr>
        <w:t>（二）本地特色创新竞赛报名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spacing w:val="-2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1.</w:t>
      </w:r>
      <w:r>
        <w:rPr>
          <w:rFonts w:ascii="仿宋_GB2312" w:hAnsi="华文中宋" w:eastAsia="仿宋_GB2312" w:cs="华文中宋"/>
          <w:b w:val="0"/>
          <w:spacing w:val="-20"/>
          <w:kern w:val="2"/>
          <w:sz w:val="32"/>
          <w:szCs w:val="32"/>
        </w:rPr>
        <w:t>人工智能普及赛参赛选手可加入QQ群：634789903，在群文件中下载报名表，填写</w:t>
      </w:r>
      <w:r>
        <w:rPr>
          <w:rFonts w:hint="eastAsia" w:ascii="仿宋_GB2312" w:hAnsi="华文中宋" w:eastAsia="仿宋_GB2312" w:cs="华文中宋"/>
          <w:b w:val="0"/>
          <w:spacing w:val="-20"/>
          <w:kern w:val="2"/>
          <w:sz w:val="32"/>
          <w:szCs w:val="32"/>
          <w:lang w:eastAsia="zh-CN"/>
        </w:rPr>
        <w:t>并</w:t>
      </w:r>
      <w:r>
        <w:rPr>
          <w:rFonts w:ascii="仿宋_GB2312" w:hAnsi="华文中宋" w:eastAsia="仿宋_GB2312" w:cs="华文中宋"/>
          <w:b w:val="0"/>
          <w:spacing w:val="-20"/>
          <w:kern w:val="2"/>
          <w:sz w:val="32"/>
          <w:szCs w:val="32"/>
        </w:rPr>
        <w:t>发送434310208@qq.com</w:t>
      </w:r>
      <w:r>
        <w:rPr>
          <w:rFonts w:hint="eastAsia" w:ascii="仿宋_GB2312" w:hAnsi="华文中宋" w:eastAsia="仿宋_GB2312" w:cs="华文中宋"/>
          <w:b w:val="0"/>
          <w:spacing w:val="-20"/>
          <w:kern w:val="2"/>
          <w:sz w:val="32"/>
          <w:szCs w:val="32"/>
          <w:lang w:eastAsia="zh-CN"/>
        </w:rPr>
        <w:t>邮箱</w:t>
      </w:r>
      <w:r>
        <w:rPr>
          <w:rFonts w:ascii="仿宋_GB2312" w:hAnsi="华文中宋" w:eastAsia="仿宋_GB2312" w:cs="华文中宋"/>
          <w:b w:val="0"/>
          <w:spacing w:val="-20"/>
          <w:kern w:val="2"/>
          <w:sz w:val="32"/>
          <w:szCs w:val="32"/>
        </w:rPr>
        <w:t>进行报名或登录ningxia.youngmaker.co</w:t>
      </w:r>
      <w:r>
        <w:rPr>
          <w:rFonts w:hint="eastAsia" w:ascii="仿宋_GB2312" w:hAnsi="华文中宋" w:eastAsia="仿宋_GB2312" w:cs="华文中宋"/>
          <w:b w:val="0"/>
          <w:spacing w:val="-20"/>
          <w:kern w:val="2"/>
          <w:sz w:val="32"/>
          <w:szCs w:val="32"/>
          <w:lang w:val="en-US" w:eastAsia="zh-CN"/>
        </w:rPr>
        <w:t>m</w:t>
      </w:r>
      <w:r>
        <w:rPr>
          <w:rFonts w:ascii="仿宋_GB2312" w:hAnsi="华文中宋" w:eastAsia="仿宋_GB2312" w:cs="华文中宋"/>
          <w:b w:val="0"/>
          <w:spacing w:val="-20"/>
          <w:kern w:val="2"/>
          <w:sz w:val="32"/>
          <w:szCs w:val="32"/>
        </w:rPr>
        <w:t>网页进行报名。比赛规则详见QQ群文件。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联系人：班鑫怡 13995498417   陈艺彤 18695258947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2.编程设计大赛参赛选手在 Scrach3.0或源码编辑器平台上进行编程创作，于12月1日前将创作作品发送至指定邮箱（ycscode@163.com）进行报名。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textAlignment w:val="auto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联系人：何理臻  18995089318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3" w:firstLineChars="200"/>
        <w:jc w:val="both"/>
        <w:textAlignment w:val="auto"/>
        <w:rPr>
          <w:rFonts w:hint="default" w:ascii="宋体" w:hAnsi="宋体" w:eastAsia="宋体" w:cs="华文中宋"/>
          <w:kern w:val="2"/>
          <w:sz w:val="32"/>
          <w:szCs w:val="32"/>
        </w:rPr>
      </w:pPr>
      <w:r>
        <w:rPr>
          <w:rFonts w:ascii="宋体" w:hAnsi="宋体" w:eastAsia="宋体" w:cs="华文中宋"/>
          <w:kern w:val="2"/>
          <w:sz w:val="32"/>
          <w:szCs w:val="32"/>
        </w:rPr>
        <w:t>七、参赛相关要求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1.各县（市）区科协、教育局、科技局、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团委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及各有关学校，要高度重视本届大赛的组织和选拔，切实加强组织领导，积极部署落实和开展本级大赛，加强对本级科技辅导员的培训和支持，辅导制作和推荐优秀作品参加市级大赛。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color w:val="00000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2．参加市级大赛所有作品由各县(市)区科协、教育局统一汇总报送，不接受各学校直接报送作品；请严格按照本届大赛要求的时间提交汇总表和作品资料，</w:t>
      </w:r>
      <w:r>
        <w:rPr>
          <w:rFonts w:ascii="仿宋_GB2312" w:hAnsi="华文中宋" w:eastAsia="仿宋_GB2312" w:cs="华文中宋"/>
          <w:b w:val="0"/>
          <w:color w:val="000000"/>
          <w:kern w:val="2"/>
          <w:sz w:val="32"/>
          <w:szCs w:val="32"/>
        </w:rPr>
        <w:t>作品申报书及汇总表等请登录银川科普网（http://www.yckpw.gov.cn/）进行下载。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3．现场评比类作品需要制作展板，展板规格为1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00cm</w:t>
      </w:r>
      <w:r>
        <w:rPr>
          <w:rFonts w:hint="default" w:ascii="Arial" w:hAnsi="Arial" w:eastAsia="仿宋_GB2312" w:cs="Arial"/>
          <w:b w:val="0"/>
          <w:kern w:val="2"/>
          <w:sz w:val="32"/>
          <w:szCs w:val="32"/>
          <w:lang w:val="en-US" w:eastAsia="zh-CN"/>
        </w:rPr>
        <w:t>×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1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00cm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left="0" w:leftChars="0" w:right="0" w:firstLine="640" w:firstLineChars="200"/>
        <w:jc w:val="both"/>
        <w:textAlignment w:val="auto"/>
        <w:rPr>
          <w:rFonts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4．本届大赛按30%比例评选出各参赛项目一、二、三等奖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,并对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优秀科技辅导员、优秀组织个人、优秀组织单位给予表彰奖励。县（市）区级竞赛结束后，各县（市）区科协、教育局联合推荐本辖区符合条件的优秀科技辅导员2名，优秀组织单位2个（至少包含1所学校），优秀组织个人2名（至少包括一名学校科技辅导员），报市级竞赛组委会（没有组织基层赛事的县市区不评选优秀组织单位和优秀组织个人）。</w:t>
      </w:r>
    </w:p>
    <w:p>
      <w:pP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 xml:space="preserve">    大赛相关事宜请与主办单位联系。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银川市科协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 xml:space="preserve"> 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联系人：徐泽静、曹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姗，联系电话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: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6888605 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银川市教育局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 xml:space="preserve"> 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联系人：王岑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，联系电话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: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6888722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right="0" w:firstLine="640" w:firstLineChars="200"/>
        <w:jc w:val="both"/>
        <w:textAlignment w:val="auto"/>
        <w:rPr>
          <w:rFonts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银川市新闻传媒集团</w:t>
      </w:r>
    </w:p>
    <w:p>
      <w:pPr>
        <w:pStyle w:val="2"/>
        <w:widowControl w:val="0"/>
        <w:wordWrap/>
        <w:adjustRightInd/>
        <w:snapToGrid/>
        <w:spacing w:beforeAutospacing="0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华文中宋" w:eastAsia="仿宋_GB2312" w:cs="华文中宋"/>
          <w:b w:val="0"/>
          <w:kern w:val="2"/>
          <w:sz w:val="32"/>
          <w:szCs w:val="32"/>
        </w:rPr>
      </w:pP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val="en-US" w:eastAsia="zh-CN"/>
        </w:rPr>
        <w:t>联系人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：刘建伟</w:t>
      </w:r>
      <w:r>
        <w:rPr>
          <w:rFonts w:hint="eastAsia" w:ascii="仿宋_GB2312" w:hAnsi="华文中宋" w:eastAsia="仿宋_GB2312" w:cs="华文中宋"/>
          <w:b w:val="0"/>
          <w:kern w:val="2"/>
          <w:sz w:val="32"/>
          <w:szCs w:val="32"/>
          <w:lang w:eastAsia="zh-CN"/>
        </w:rPr>
        <w:t>，联系电话：</w:t>
      </w:r>
      <w:r>
        <w:rPr>
          <w:rFonts w:ascii="仿宋_GB2312" w:hAnsi="华文中宋" w:eastAsia="仿宋_GB2312" w:cs="华文中宋"/>
          <w:b w:val="0"/>
          <w:kern w:val="2"/>
          <w:sz w:val="32"/>
          <w:szCs w:val="32"/>
        </w:rPr>
        <w:t>6010352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2019-06-30T05:43:51Z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